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E108C" w14:textId="77777777" w:rsidR="000133F5" w:rsidRDefault="000133F5" w:rsidP="000133F5">
      <w:pPr>
        <w:jc w:val="both"/>
        <w:rPr>
          <w:rFonts w:ascii="Times New Roman" w:hAnsi="Times New Roman" w:cs="Times New Roman"/>
          <w:sz w:val="24"/>
          <w:szCs w:val="24"/>
        </w:rPr>
      </w:pPr>
      <w:r w:rsidRPr="000133F5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обучающимися программы внеурочной деятельности</w:t>
      </w:r>
      <w:r w:rsidRPr="000133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41F652" w14:textId="77777777" w:rsidR="000133F5" w:rsidRDefault="000133F5" w:rsidP="000133F5">
      <w:pPr>
        <w:jc w:val="both"/>
        <w:rPr>
          <w:rFonts w:ascii="Times New Roman" w:hAnsi="Times New Roman" w:cs="Times New Roman"/>
          <w:sz w:val="24"/>
          <w:szCs w:val="24"/>
        </w:rPr>
      </w:pPr>
      <w:r w:rsidRPr="000133F5">
        <w:rPr>
          <w:rFonts w:ascii="Times New Roman" w:hAnsi="Times New Roman" w:cs="Times New Roman"/>
          <w:b/>
          <w:bCs/>
          <w:sz w:val="24"/>
          <w:szCs w:val="24"/>
          <w:u w:val="single"/>
        </w:rPr>
        <w:t>Личностные:</w:t>
      </w:r>
      <w:r w:rsidRPr="000133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17C9BE" w14:textId="77777777" w:rsidR="00362DEE" w:rsidRDefault="000133F5" w:rsidP="000133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3F5">
        <w:rPr>
          <w:rFonts w:ascii="Times New Roman" w:hAnsi="Times New Roman" w:cs="Times New Roman"/>
          <w:sz w:val="24"/>
          <w:szCs w:val="24"/>
        </w:rPr>
        <w:t>готовность и способность обучающихся к саморазвитию и самообразованию, выбору дальнейшего образования на базе ориентировки в мире профессий и профессиональных предпочтений;</w:t>
      </w:r>
    </w:p>
    <w:p w14:paraId="69D1A673" w14:textId="77777777" w:rsidR="00362DEE" w:rsidRDefault="000133F5" w:rsidP="000133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3F5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6FCCF4AE" w14:textId="77777777" w:rsidR="00362DEE" w:rsidRDefault="000133F5" w:rsidP="000133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3F5">
        <w:rPr>
          <w:rFonts w:ascii="Times New Roman" w:hAnsi="Times New Roman" w:cs="Times New Roman"/>
          <w:sz w:val="24"/>
          <w:szCs w:val="24"/>
        </w:rPr>
        <w:t xml:space="preserve"> развитие логического мышления, пространственного воображения, критичности мышления на уровне, необходимом для будущей профессиональной деятельности, а также для последующего обучения в высшей школе; </w:t>
      </w:r>
    </w:p>
    <w:p w14:paraId="651F9E12" w14:textId="77777777" w:rsidR="00362DEE" w:rsidRDefault="000133F5" w:rsidP="000133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3F5">
        <w:rPr>
          <w:rFonts w:ascii="Times New Roman" w:hAnsi="Times New Roman" w:cs="Times New Roman"/>
          <w:sz w:val="24"/>
          <w:szCs w:val="24"/>
        </w:rPr>
        <w:t xml:space="preserve"> сформированность коммуникативной компетентности в общении и сотрудничестве со сверстниками, взрослыми и младшими в образовательной, общественно – полезной, учебно-исследовательской, творческой и других видах деятельности.</w:t>
      </w:r>
    </w:p>
    <w:p w14:paraId="2B7F4833" w14:textId="77777777" w:rsidR="00362DEE" w:rsidRDefault="000133F5" w:rsidP="00362DEE">
      <w:pPr>
        <w:jc w:val="both"/>
        <w:rPr>
          <w:rFonts w:ascii="Times New Roman" w:hAnsi="Times New Roman" w:cs="Times New Roman"/>
          <w:sz w:val="24"/>
          <w:szCs w:val="24"/>
        </w:rPr>
      </w:pPr>
      <w:r w:rsidRPr="00362DE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Метапредметные:</w:t>
      </w:r>
      <w:r w:rsidRPr="00362DEE">
        <w:rPr>
          <w:rFonts w:ascii="Times New Roman" w:hAnsi="Times New Roman" w:cs="Times New Roman"/>
          <w:sz w:val="24"/>
          <w:szCs w:val="24"/>
        </w:rPr>
        <w:t xml:space="preserve"> (освоение способов деятельности) </w:t>
      </w:r>
    </w:p>
    <w:p w14:paraId="50C31391" w14:textId="77777777" w:rsidR="00362DEE" w:rsidRDefault="000133F5" w:rsidP="00362DE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2DEE">
        <w:rPr>
          <w:rFonts w:ascii="Times New Roman" w:hAnsi="Times New Roman" w:cs="Times New Roman"/>
          <w:i/>
          <w:iCs/>
          <w:sz w:val="24"/>
          <w:szCs w:val="24"/>
          <w:u w:val="single"/>
        </w:rPr>
        <w:t>Познавательные:</w:t>
      </w:r>
      <w:r w:rsidRPr="00362D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8D6C3A" w14:textId="77777777" w:rsidR="00362DEE" w:rsidRDefault="000133F5" w:rsidP="00362D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DEE">
        <w:rPr>
          <w:rFonts w:ascii="Times New Roman" w:hAnsi="Times New Roman" w:cs="Times New Roman"/>
          <w:sz w:val="24"/>
          <w:szCs w:val="24"/>
        </w:rPr>
        <w:t xml:space="preserve">овладение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14:paraId="487B2621" w14:textId="77777777" w:rsidR="00362DEE" w:rsidRDefault="000133F5" w:rsidP="00362D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DEE">
        <w:rPr>
          <w:rFonts w:ascii="Times New Roman" w:hAnsi="Times New Roman" w:cs="Times New Roman"/>
          <w:sz w:val="24"/>
          <w:szCs w:val="24"/>
        </w:rPr>
        <w:t xml:space="preserve"> самостоятельное создание алгоритмов познавательной деятельности для решения задач творческого и поискового характера; </w:t>
      </w:r>
    </w:p>
    <w:p w14:paraId="4108BCC2" w14:textId="77777777" w:rsidR="00362DEE" w:rsidRDefault="000133F5" w:rsidP="00362DE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DEE">
        <w:rPr>
          <w:rFonts w:ascii="Times New Roman" w:hAnsi="Times New Roman" w:cs="Times New Roman"/>
          <w:sz w:val="24"/>
          <w:szCs w:val="24"/>
        </w:rPr>
        <w:t>творческое решение учебных и практических задач: умение мотивированно отказаться от образца, искать оригинальное решение.</w:t>
      </w:r>
    </w:p>
    <w:p w14:paraId="190235A5" w14:textId="77777777" w:rsidR="00362DEE" w:rsidRDefault="000133F5" w:rsidP="00362DE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2DEE">
        <w:rPr>
          <w:rFonts w:ascii="Times New Roman" w:hAnsi="Times New Roman" w:cs="Times New Roman"/>
          <w:sz w:val="24"/>
          <w:szCs w:val="24"/>
        </w:rPr>
        <w:t xml:space="preserve"> </w:t>
      </w:r>
      <w:r w:rsidRPr="00362DEE">
        <w:rPr>
          <w:rFonts w:ascii="Times New Roman" w:hAnsi="Times New Roman" w:cs="Times New Roman"/>
          <w:i/>
          <w:iCs/>
          <w:sz w:val="24"/>
          <w:szCs w:val="24"/>
          <w:u w:val="single"/>
        </w:rPr>
        <w:t>Коммуникативные:</w:t>
      </w:r>
      <w:r w:rsidRPr="00362D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4D74B2" w14:textId="77777777" w:rsidR="00362DEE" w:rsidRDefault="000133F5" w:rsidP="00362DE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DEE">
        <w:rPr>
          <w:rFonts w:ascii="Times New Roman" w:hAnsi="Times New Roman" w:cs="Times New Roman"/>
          <w:sz w:val="24"/>
          <w:szCs w:val="24"/>
        </w:rPr>
        <w:t xml:space="preserve">умение развёрнуто обосновывать суждения, давать определения, приводить доказательства; </w:t>
      </w:r>
    </w:p>
    <w:p w14:paraId="62F34DC8" w14:textId="77777777" w:rsidR="00362DEE" w:rsidRDefault="000133F5" w:rsidP="00362DE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DEE">
        <w:rPr>
          <w:rFonts w:ascii="Times New Roman" w:hAnsi="Times New Roman" w:cs="Times New Roman"/>
          <w:sz w:val="24"/>
          <w:szCs w:val="24"/>
        </w:rPr>
        <w:t xml:space="preserve"> адекватное восприятие языка средств массовой информации; </w:t>
      </w:r>
    </w:p>
    <w:p w14:paraId="0F5E1B5F" w14:textId="77777777" w:rsidR="00362DEE" w:rsidRDefault="000133F5" w:rsidP="00362DE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DEE">
        <w:rPr>
          <w:rFonts w:ascii="Times New Roman" w:hAnsi="Times New Roman" w:cs="Times New Roman"/>
          <w:sz w:val="24"/>
          <w:szCs w:val="24"/>
        </w:rPr>
        <w:t xml:space="preserve">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(диспута); </w:t>
      </w:r>
    </w:p>
    <w:p w14:paraId="4AFD4F5C" w14:textId="77777777" w:rsidR="00362DEE" w:rsidRDefault="000133F5" w:rsidP="00362DE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DEE">
        <w:rPr>
          <w:rFonts w:ascii="Times New Roman" w:hAnsi="Times New Roman" w:cs="Times New Roman"/>
          <w:sz w:val="24"/>
          <w:szCs w:val="24"/>
        </w:rPr>
        <w:t xml:space="preserve"> умение организовывать учебное сотрудничество и совместную деятельность с учителем и сверстниками: определять цели, распределять роли и функции участников, общие способы работы; </w:t>
      </w:r>
    </w:p>
    <w:p w14:paraId="50CACB06" w14:textId="77777777" w:rsidR="00362DEE" w:rsidRDefault="000133F5" w:rsidP="00362DE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DEE">
        <w:rPr>
          <w:rFonts w:ascii="Times New Roman" w:hAnsi="Times New Roman" w:cs="Times New Roman"/>
          <w:sz w:val="24"/>
          <w:szCs w:val="24"/>
        </w:rPr>
        <w:t>использование мультимедийных ресурсов и компьютерных технологий для обработки, передачи, систематизации информации, создание базы данных, презентации результатов познавательной и практической деятельности.</w:t>
      </w:r>
    </w:p>
    <w:p w14:paraId="438F87FA" w14:textId="77777777" w:rsidR="00362DEE" w:rsidRDefault="000133F5" w:rsidP="00362DE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2DEE">
        <w:rPr>
          <w:rFonts w:ascii="Times New Roman" w:hAnsi="Times New Roman" w:cs="Times New Roman"/>
          <w:sz w:val="24"/>
          <w:szCs w:val="24"/>
        </w:rPr>
        <w:t xml:space="preserve"> </w:t>
      </w:r>
      <w:r w:rsidRPr="00362DEE">
        <w:rPr>
          <w:rFonts w:ascii="Times New Roman" w:hAnsi="Times New Roman" w:cs="Times New Roman"/>
          <w:i/>
          <w:iCs/>
          <w:sz w:val="24"/>
          <w:szCs w:val="24"/>
          <w:u w:val="single"/>
        </w:rPr>
        <w:t>Регулятивные:</w:t>
      </w:r>
      <w:r w:rsidRPr="00362D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8D085E" w14:textId="77777777" w:rsidR="00362DEE" w:rsidRDefault="000133F5" w:rsidP="00362DE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DEE">
        <w:rPr>
          <w:rFonts w:ascii="Times New Roman" w:hAnsi="Times New Roman" w:cs="Times New Roman"/>
          <w:sz w:val="24"/>
          <w:szCs w:val="24"/>
        </w:rPr>
        <w:t xml:space="preserve"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14:paraId="17219B35" w14:textId="77777777" w:rsidR="00362DEE" w:rsidRDefault="000133F5" w:rsidP="00362DE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DEE">
        <w:rPr>
          <w:rFonts w:ascii="Times New Roman" w:hAnsi="Times New Roman" w:cs="Times New Roman"/>
          <w:sz w:val="24"/>
          <w:szCs w:val="24"/>
        </w:rPr>
        <w:t xml:space="preserve">понимание ценности образования как средства развития культуры личности; </w:t>
      </w:r>
    </w:p>
    <w:p w14:paraId="6A0DC0A5" w14:textId="77777777" w:rsidR="00362DEE" w:rsidRDefault="000133F5" w:rsidP="00362DE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DEE">
        <w:rPr>
          <w:rFonts w:ascii="Times New Roman" w:hAnsi="Times New Roman" w:cs="Times New Roman"/>
          <w:sz w:val="24"/>
          <w:szCs w:val="24"/>
        </w:rPr>
        <w:t xml:space="preserve">объективное оценивание своих учебных достижений, поведения, черт своей личности; </w:t>
      </w:r>
    </w:p>
    <w:p w14:paraId="24B3974D" w14:textId="77777777" w:rsidR="00362DEE" w:rsidRDefault="000133F5" w:rsidP="00362DE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DEE">
        <w:rPr>
          <w:rFonts w:ascii="Times New Roman" w:hAnsi="Times New Roman" w:cs="Times New Roman"/>
          <w:sz w:val="24"/>
          <w:szCs w:val="24"/>
        </w:rPr>
        <w:t xml:space="preserve">умение соотносить приложенные усилия с полученными результатами своей деятельности; </w:t>
      </w:r>
    </w:p>
    <w:p w14:paraId="2AE276A1" w14:textId="77777777" w:rsidR="00362DEE" w:rsidRDefault="000133F5" w:rsidP="00362DE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DEE">
        <w:rPr>
          <w:rFonts w:ascii="Times New Roman" w:hAnsi="Times New Roman" w:cs="Times New Roman"/>
          <w:sz w:val="24"/>
          <w:szCs w:val="24"/>
        </w:rPr>
        <w:t xml:space="preserve"> конструктивное восприятие иных мнений и идей, учёт индивидуальности партнёров по деятельности;</w:t>
      </w:r>
    </w:p>
    <w:p w14:paraId="0661A899" w14:textId="77777777" w:rsidR="00362DEE" w:rsidRDefault="000133F5" w:rsidP="00362DE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DEE">
        <w:rPr>
          <w:rFonts w:ascii="Times New Roman" w:hAnsi="Times New Roman" w:cs="Times New Roman"/>
          <w:sz w:val="24"/>
          <w:szCs w:val="24"/>
        </w:rPr>
        <w:t xml:space="preserve"> умение ориентироваться в социально-политических и экономических событиях, оценивать их последствия; </w:t>
      </w:r>
    </w:p>
    <w:p w14:paraId="36842023" w14:textId="048591D3" w:rsidR="00362DEE" w:rsidRDefault="000133F5" w:rsidP="00362DE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DEE">
        <w:rPr>
          <w:rFonts w:ascii="Times New Roman" w:hAnsi="Times New Roman" w:cs="Times New Roman"/>
          <w:sz w:val="24"/>
          <w:szCs w:val="24"/>
        </w:rPr>
        <w:t xml:space="preserve"> осуществление осознанного выбора путей продолжения образования или будущей профессиональной деятельности. </w:t>
      </w:r>
    </w:p>
    <w:p w14:paraId="1337FA09" w14:textId="657FEF74" w:rsidR="00362DEE" w:rsidRDefault="00362DEE" w:rsidP="00362D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8121A37" w14:textId="77777777" w:rsidR="00362DEE" w:rsidRDefault="00362DEE" w:rsidP="00362D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DAE587D" w14:textId="77777777" w:rsidR="00362DEE" w:rsidRDefault="000133F5" w:rsidP="00362DE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2DE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Предметные.</w:t>
      </w:r>
      <w:r w:rsidRPr="00362D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98AA8D" w14:textId="77777777" w:rsidR="00362DEE" w:rsidRDefault="000133F5" w:rsidP="00362DE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2DEE">
        <w:rPr>
          <w:rFonts w:ascii="Times New Roman" w:hAnsi="Times New Roman" w:cs="Times New Roman"/>
          <w:b/>
          <w:bCs/>
          <w:sz w:val="24"/>
          <w:szCs w:val="24"/>
        </w:rPr>
        <w:t>базовый уровень:</w:t>
      </w:r>
      <w:r w:rsidRPr="00362D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37B7F7" w14:textId="77777777" w:rsidR="00362DEE" w:rsidRDefault="000133F5" w:rsidP="00362DE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2DEE">
        <w:rPr>
          <w:rFonts w:ascii="Times New Roman" w:hAnsi="Times New Roman" w:cs="Times New Roman"/>
          <w:sz w:val="24"/>
          <w:szCs w:val="24"/>
        </w:rPr>
        <w:t xml:space="preserve">1) развитие представлений о математике как о методе познания действительности, позволяющем описывать и изучать реальные процессы и явления; </w:t>
      </w:r>
    </w:p>
    <w:p w14:paraId="7C5205EC" w14:textId="77777777" w:rsidR="00362DEE" w:rsidRDefault="000133F5" w:rsidP="00362DE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2DEE">
        <w:rPr>
          <w:rFonts w:ascii="Times New Roman" w:hAnsi="Times New Roman" w:cs="Times New Roman"/>
          <w:sz w:val="24"/>
          <w:szCs w:val="24"/>
        </w:rPr>
        <w:t xml:space="preserve"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 </w:t>
      </w:r>
    </w:p>
    <w:p w14:paraId="0EBB9E1B" w14:textId="77777777" w:rsidR="00362DEE" w:rsidRDefault="000133F5" w:rsidP="00362DE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2DEE">
        <w:rPr>
          <w:rFonts w:ascii="Times New Roman" w:hAnsi="Times New Roman" w:cs="Times New Roman"/>
          <w:sz w:val="24"/>
          <w:szCs w:val="24"/>
        </w:rPr>
        <w:t xml:space="preserve">3) решение сюжетных задач разных типов на все арифметические действия; применение способа поиска решения задачи, в котором рассуждение строится от условия к требованию или от требования к условию; 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 решение логических задач; </w:t>
      </w:r>
    </w:p>
    <w:p w14:paraId="43AB7C7A" w14:textId="77777777" w:rsidR="00362DEE" w:rsidRDefault="00362DEE" w:rsidP="00362DE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133F5" w:rsidRPr="00362DEE">
        <w:rPr>
          <w:rFonts w:ascii="Times New Roman" w:hAnsi="Times New Roman" w:cs="Times New Roman"/>
          <w:sz w:val="24"/>
          <w:szCs w:val="24"/>
        </w:rPr>
        <w:t xml:space="preserve">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 </w:t>
      </w:r>
    </w:p>
    <w:p w14:paraId="6101CFB5" w14:textId="77777777" w:rsidR="00362DEE" w:rsidRDefault="00362DEE" w:rsidP="00362DE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133F5" w:rsidRPr="00362DEE">
        <w:rPr>
          <w:rFonts w:ascii="Times New Roman" w:hAnsi="Times New Roman" w:cs="Times New Roman"/>
          <w:sz w:val="24"/>
          <w:szCs w:val="24"/>
        </w:rPr>
        <w:t xml:space="preserve">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 </w:t>
      </w:r>
    </w:p>
    <w:p w14:paraId="50521DC8" w14:textId="77777777" w:rsidR="00362DEE" w:rsidRDefault="00362DEE" w:rsidP="00362DE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133F5" w:rsidRPr="00362DEE">
        <w:rPr>
          <w:rFonts w:ascii="Times New Roman" w:hAnsi="Times New Roman" w:cs="Times New Roman"/>
          <w:sz w:val="24"/>
          <w:szCs w:val="24"/>
        </w:rPr>
        <w:t xml:space="preserve">) 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14:paraId="3BD32BC6" w14:textId="77777777" w:rsidR="00362DEE" w:rsidRDefault="00362DEE" w:rsidP="00362DE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133F5" w:rsidRPr="00362DEE">
        <w:rPr>
          <w:rFonts w:ascii="Times New Roman" w:hAnsi="Times New Roman" w:cs="Times New Roman"/>
          <w:sz w:val="24"/>
          <w:szCs w:val="24"/>
        </w:rPr>
        <w:t>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E6C242" w14:textId="77777777" w:rsidR="00362DEE" w:rsidRDefault="000133F5" w:rsidP="00362DE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2DEE">
        <w:rPr>
          <w:rFonts w:ascii="Times New Roman" w:hAnsi="Times New Roman" w:cs="Times New Roman"/>
          <w:b/>
          <w:bCs/>
          <w:sz w:val="24"/>
          <w:szCs w:val="24"/>
        </w:rPr>
        <w:t xml:space="preserve"> углубленный уровень:</w:t>
      </w:r>
      <w:r w:rsidRPr="00362D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51261D" w14:textId="28801FE2" w:rsidR="00362DEE" w:rsidRPr="00362DEE" w:rsidRDefault="000133F5" w:rsidP="00362DE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DEE">
        <w:rPr>
          <w:rFonts w:ascii="Times New Roman" w:hAnsi="Times New Roman" w:cs="Times New Roman"/>
          <w:sz w:val="24"/>
          <w:szCs w:val="24"/>
        </w:rPr>
        <w:t xml:space="preserve">сформированность понятийного аппарата по основным курсам математики; знание основных теорем, формул и умения их применять; умения находить нестандартные способы решения задач; </w:t>
      </w:r>
    </w:p>
    <w:p w14:paraId="4CEB870D" w14:textId="77777777" w:rsidR="00362DEE" w:rsidRDefault="000133F5" w:rsidP="00362DE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DEE">
        <w:rPr>
          <w:rFonts w:ascii="Times New Roman" w:hAnsi="Times New Roman" w:cs="Times New Roman"/>
          <w:sz w:val="24"/>
          <w:szCs w:val="24"/>
        </w:rPr>
        <w:t xml:space="preserve"> сформированность умений моделировать реальные ситуации, исследовать построенные модели, интерпретировать полученный результат; </w:t>
      </w:r>
    </w:p>
    <w:p w14:paraId="2432D0A8" w14:textId="77777777" w:rsidR="00362DEE" w:rsidRDefault="000133F5" w:rsidP="00362DE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DEE">
        <w:rPr>
          <w:rFonts w:ascii="Times New Roman" w:hAnsi="Times New Roman" w:cs="Times New Roman"/>
          <w:sz w:val="24"/>
          <w:szCs w:val="24"/>
        </w:rPr>
        <w:t xml:space="preserve">освоение математики на профильном уровне, необходимом для применения математики в профессиональной деятельности и на творческом уровне. </w:t>
      </w:r>
    </w:p>
    <w:p w14:paraId="2F2D2ECE" w14:textId="77777777" w:rsidR="00362DEE" w:rsidRDefault="00362DEE" w:rsidP="00362D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949DDDC" w14:textId="3FBA05BA" w:rsidR="00362DEE" w:rsidRDefault="000133F5" w:rsidP="00362DE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2DEE">
        <w:rPr>
          <w:rFonts w:ascii="Times New Roman" w:hAnsi="Times New Roman" w:cs="Times New Roman"/>
          <w:b/>
          <w:bCs/>
          <w:sz w:val="24"/>
          <w:szCs w:val="24"/>
        </w:rPr>
        <w:t>Содержание курса внеурочной деятельности</w:t>
      </w:r>
    </w:p>
    <w:p w14:paraId="5E7A7C19" w14:textId="77777777" w:rsidR="00FC40D4" w:rsidRPr="00362DEE" w:rsidRDefault="00FC40D4" w:rsidP="00362DE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823289" w14:textId="74D97CEB" w:rsidR="00362DEE" w:rsidRDefault="000133F5" w:rsidP="00362DE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DEE">
        <w:rPr>
          <w:rFonts w:ascii="Times New Roman" w:hAnsi="Times New Roman" w:cs="Times New Roman"/>
          <w:b/>
          <w:bCs/>
          <w:sz w:val="24"/>
          <w:szCs w:val="24"/>
        </w:rPr>
        <w:t>История математики. (4 часа)</w:t>
      </w:r>
      <w:r w:rsidRPr="00362D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34C4B0" w14:textId="00B1CAB4" w:rsidR="00362DEE" w:rsidRDefault="00FC40D4" w:rsidP="00362DE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133F5" w:rsidRPr="00362DEE">
        <w:rPr>
          <w:rFonts w:ascii="Times New Roman" w:hAnsi="Times New Roman" w:cs="Times New Roman"/>
          <w:sz w:val="24"/>
          <w:szCs w:val="24"/>
        </w:rPr>
        <w:t xml:space="preserve">Математика ХХ века: основные достижения. Осознание роли математики в развитии России и мира. </w:t>
      </w:r>
    </w:p>
    <w:p w14:paraId="42FC51B7" w14:textId="64D7A59B" w:rsidR="00362DEE" w:rsidRPr="00362DEE" w:rsidRDefault="000133F5" w:rsidP="00362DE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DEE">
        <w:rPr>
          <w:rFonts w:ascii="Times New Roman" w:hAnsi="Times New Roman" w:cs="Times New Roman"/>
          <w:b/>
          <w:bCs/>
          <w:sz w:val="24"/>
          <w:szCs w:val="24"/>
        </w:rPr>
        <w:t>Текстовые задачи.</w:t>
      </w:r>
      <w:r w:rsidRPr="00362DEE">
        <w:rPr>
          <w:rFonts w:ascii="Times New Roman" w:hAnsi="Times New Roman" w:cs="Times New Roman"/>
          <w:sz w:val="24"/>
          <w:szCs w:val="24"/>
        </w:rPr>
        <w:t xml:space="preserve"> </w:t>
      </w:r>
      <w:r w:rsidRPr="00362DEE">
        <w:rPr>
          <w:rFonts w:ascii="Times New Roman" w:hAnsi="Times New Roman" w:cs="Times New Roman"/>
          <w:b/>
          <w:bCs/>
          <w:sz w:val="24"/>
          <w:szCs w:val="24"/>
        </w:rPr>
        <w:t>Логика и смекалка. Олимпиадные задачи. (16 часов)</w:t>
      </w:r>
      <w:r w:rsidRPr="00362D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C7A19" w14:textId="138CDC04" w:rsidR="00362DEE" w:rsidRDefault="00FC40D4" w:rsidP="00362DE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133F5" w:rsidRPr="00362DEE">
        <w:rPr>
          <w:rFonts w:ascii="Times New Roman" w:hAnsi="Times New Roman" w:cs="Times New Roman"/>
          <w:sz w:val="24"/>
          <w:szCs w:val="24"/>
        </w:rPr>
        <w:t xml:space="preserve">Логические задачи. Задачи занимательной арифметики, задачи на последовательности, переливания, взвешивания, движения, работу и другие. Софизмы, ребусы, шифры, головоломки. Задачи практического содержания: физического, экономического, химического, исторического профилей. </w:t>
      </w:r>
    </w:p>
    <w:p w14:paraId="23EBB1CD" w14:textId="77777777" w:rsidR="00FC40D4" w:rsidRDefault="00FC40D4" w:rsidP="00362DE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9D10687" w14:textId="77777777" w:rsidR="00FC40D4" w:rsidRDefault="000133F5" w:rsidP="00FC40D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40D4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Уравнения и неравенства. (15 часов)</w:t>
      </w:r>
      <w:r w:rsidRPr="00FC40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FB87D4" w14:textId="2A3B5098" w:rsidR="00FC40D4" w:rsidRPr="00FC40D4" w:rsidRDefault="00FC40D4" w:rsidP="00FC40D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133F5" w:rsidRPr="00FC40D4">
        <w:rPr>
          <w:rFonts w:ascii="Times New Roman" w:hAnsi="Times New Roman" w:cs="Times New Roman"/>
          <w:sz w:val="24"/>
          <w:szCs w:val="24"/>
        </w:rPr>
        <w:t xml:space="preserve">Рациональные, иррациональные, показательные, логарифмические, тригонометрические уравнения. Рациональные, иррациональные, показательные, логарифмические, тригонометрические уравнения и неравенства. Схема Горнера. Уравнения и неравенства со знаком модуля (тригонометрические, иррациональные, показательные, логарифмические). Уравнения с параметром (тригонометрические, иррациональные, показательные, логарифмические). </w:t>
      </w:r>
    </w:p>
    <w:p w14:paraId="22D5A5A3" w14:textId="77777777" w:rsidR="00FC40D4" w:rsidRPr="00FC40D4" w:rsidRDefault="00FC40D4" w:rsidP="00FC40D4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74BEBC3" w14:textId="77777777" w:rsidR="00FC40D4" w:rsidRDefault="000133F5" w:rsidP="00FC40D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40D4">
        <w:rPr>
          <w:rFonts w:ascii="Times New Roman" w:hAnsi="Times New Roman" w:cs="Times New Roman"/>
          <w:b/>
          <w:bCs/>
          <w:sz w:val="24"/>
          <w:szCs w:val="24"/>
        </w:rPr>
        <w:t>Числа. Действия с действительными числами. Свойства степеней, корней и логарифмов. Тождественные преобразования алгебраических, логарифмических выражений. (16 часов)</w:t>
      </w:r>
      <w:r w:rsidRPr="00FC40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94D95D" w14:textId="4251E227" w:rsidR="00FC40D4" w:rsidRDefault="00FC40D4" w:rsidP="00FC40D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133F5" w:rsidRPr="00FC40D4">
        <w:rPr>
          <w:rFonts w:ascii="Times New Roman" w:hAnsi="Times New Roman" w:cs="Times New Roman"/>
          <w:sz w:val="24"/>
          <w:szCs w:val="24"/>
        </w:rPr>
        <w:t xml:space="preserve">Простые и составные числа. Делимость чисел. Свойства чисел. Операции над ними. Методы рационального счёта. Степень с действительным показателем. Корень n – ой степени. Логарифмы. Свойства логарифмов </w:t>
      </w:r>
    </w:p>
    <w:p w14:paraId="43C5CF79" w14:textId="16B51F4A" w:rsidR="00FC40D4" w:rsidRPr="00FC40D4" w:rsidRDefault="000133F5" w:rsidP="00FC40D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40D4">
        <w:rPr>
          <w:rFonts w:ascii="Times New Roman" w:hAnsi="Times New Roman" w:cs="Times New Roman"/>
          <w:b/>
          <w:bCs/>
          <w:sz w:val="24"/>
          <w:szCs w:val="24"/>
        </w:rPr>
        <w:t>Планиметрия. Стереометрия. Решение задач (16 часов)</w:t>
      </w:r>
    </w:p>
    <w:p w14:paraId="08C0896A" w14:textId="5D646A31" w:rsidR="00FC40D4" w:rsidRDefault="000133F5" w:rsidP="00FC40D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40D4">
        <w:rPr>
          <w:rFonts w:ascii="Times New Roman" w:hAnsi="Times New Roman" w:cs="Times New Roman"/>
          <w:sz w:val="24"/>
          <w:szCs w:val="24"/>
        </w:rPr>
        <w:t xml:space="preserve"> </w:t>
      </w:r>
      <w:r w:rsidR="00FC40D4">
        <w:rPr>
          <w:rFonts w:ascii="Times New Roman" w:hAnsi="Times New Roman" w:cs="Times New Roman"/>
          <w:sz w:val="24"/>
          <w:szCs w:val="24"/>
        </w:rPr>
        <w:t xml:space="preserve">      </w:t>
      </w:r>
      <w:r w:rsidRPr="00FC40D4">
        <w:rPr>
          <w:rFonts w:ascii="Times New Roman" w:hAnsi="Times New Roman" w:cs="Times New Roman"/>
          <w:sz w:val="24"/>
          <w:szCs w:val="24"/>
        </w:rPr>
        <w:t xml:space="preserve">Плоские геометрические фигуры, их основные свойства. Прямые и плоскости в пространстве. Многогранники. Тела и поверхности вращения. </w:t>
      </w:r>
    </w:p>
    <w:p w14:paraId="704ACCF7" w14:textId="77777777" w:rsidR="00FC40D4" w:rsidRDefault="00FC40D4" w:rsidP="00FC40D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FC40D4" w:rsidSect="000133F5">
      <w:pgSz w:w="11906" w:h="16838"/>
      <w:pgMar w:top="567" w:right="510" w:bottom="567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E6F3D"/>
    <w:multiLevelType w:val="hybridMultilevel"/>
    <w:tmpl w:val="ABF09D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5745A"/>
    <w:multiLevelType w:val="hybridMultilevel"/>
    <w:tmpl w:val="80DE4E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A047C"/>
    <w:multiLevelType w:val="hybridMultilevel"/>
    <w:tmpl w:val="ACA6D7E6"/>
    <w:lvl w:ilvl="0" w:tplc="45F4F98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9782F"/>
    <w:multiLevelType w:val="hybridMultilevel"/>
    <w:tmpl w:val="D3108AF4"/>
    <w:lvl w:ilvl="0" w:tplc="CB46B8F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7C51CD"/>
    <w:multiLevelType w:val="hybridMultilevel"/>
    <w:tmpl w:val="EE04A4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315AB"/>
    <w:multiLevelType w:val="hybridMultilevel"/>
    <w:tmpl w:val="8C784D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3F5"/>
    <w:rsid w:val="000133F5"/>
    <w:rsid w:val="00240D52"/>
    <w:rsid w:val="003069EE"/>
    <w:rsid w:val="00362DEE"/>
    <w:rsid w:val="004061ED"/>
    <w:rsid w:val="00484364"/>
    <w:rsid w:val="009B68EA"/>
    <w:rsid w:val="00D01A24"/>
    <w:rsid w:val="00D80A8D"/>
    <w:rsid w:val="00F3087A"/>
    <w:rsid w:val="00FC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8609A"/>
  <w15:chartTrackingRefBased/>
  <w15:docId w15:val="{0262F8A1-CB2A-4687-8FE6-8907DD93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3F5"/>
    <w:pPr>
      <w:ind w:left="720"/>
      <w:contextualSpacing/>
    </w:pPr>
  </w:style>
  <w:style w:type="table" w:styleId="a4">
    <w:name w:val="Table Grid"/>
    <w:basedOn w:val="a1"/>
    <w:uiPriority w:val="39"/>
    <w:rsid w:val="00FC4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</dc:creator>
  <cp:keywords/>
  <dc:description/>
  <cp:lastModifiedBy>rus</cp:lastModifiedBy>
  <cp:revision>2</cp:revision>
  <dcterms:created xsi:type="dcterms:W3CDTF">2023-09-21T16:43:00Z</dcterms:created>
  <dcterms:modified xsi:type="dcterms:W3CDTF">2023-09-21T16:43:00Z</dcterms:modified>
</cp:coreProperties>
</file>